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Análise Preditiva de Ativos Financeiros com Modelos LSTM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Analise preditiva de ativos financeiros com redes LSTM para capturar dinamica temporal em mercados nao estacionarios. O problema central investigado e: Modelos lineares sofrem com mudancas de regime e baixa robustez frente a volatilidade extrema e ruido de alta frequencia. Adotou-se um desenho metodologico com foco em validade interna, comparabilidade e reproducibilidade: Modelagem de series temporais com engenharia de atributos, validacao temporal e comparacao contra baselines estatisticos. Os resultados principais indicam que o estudo evidencia ganho de sinal preditivo em janelas especificas e melhora de robustez quando o treinamento respeita ordem temporal.. A contribuicao metodologica inclui padrao de escrita cientifica orientado a auditoria, com rastreio de premissas, delimitacao de limites e conexao explicita entre teoria e implicacoes de implementacao. O objetivo deste trabalho e avaliar de forma estruturada como "Análise Preditiva de Ativos Financeiros com Modelos LSTM" pode gerar valor cientifico e operacional com rastreabilidade metodologica. Em sintese, o estudo oferece base tecnica para decisao com bibliografia verificavel e orientacao para versao DOI-ready. (Hochreiter, 1997).</w:t>
      </w:r>
    </w:p>
    <w:p>
      <w:pPr>
        <w:pStyle w:val="Heading1"/>
      </w:pPr>
      <w:r>
        <w:t>Abstract (EN)</w:t>
      </w:r>
    </w:p>
    <w:p>
      <w:r>
        <w:t>This article presents a reproducible, high-rigor synthesis of "Análise Preditiva de Ativos Financeiros com Modelos LSTM" by aligning methodological traceability, interdisciplinary evidence, and operational recommendations for deployment contexts with explicit governance constraints. (Fischer, 2018).</w:t>
      </w:r>
    </w:p>
    <w:p>
      <w:r>
        <w:t>**Keywords:** IA; Economia; Sistemas Complexos; LSTM; ASSET; PREDICTION;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modelos lineares sofrem com mudancas de regime e baixa robustez frente a volatilidade extrema e ruido de alta frequencia. Analise preditiva de ativos financeiros com redes LSTM para capturar dinamica temporal em mercados nao estacionarios. (Nelson, 2017). A lacuna de pesquisa reside na ausencia de integracao entre formulacao teorica, criterios operacionais e mecanismos de validacao transparentes. O objetivo deste trabalho e avaliar de forma estruturada como "Análise Preditiva de Ativos Financeiros com Modelos LSTM" pode gerar valor cientifico e operacional com rastreabilidade metodologica. (Fama, 1970). Pergunta de pesquisa: Como a abordagem proposta em "Análise Preditiva de Ativos Financeiros com Modelos LSTM" pode reduzir risco sistemico e ampliar confiabilidade decisoria em ambiente real? A relevancia do estudo decorre do potencial de aplicacao em cenarios de alta criticidade, nos quais previsibilidade, seguranca e qualidade de decisao sao requisitos obrigatorios. (Lo, 2004).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Modelagem de series temporais com engenharia de atributos, validacao temporal e comparacao contra baselines estatisticos. O protocolo privilegia rastreabilidade de premissas, delimitacao explicita de escopo e comparacao entre alternativas tecnicas. (Fischer, 2018). A estrategia analitica combina triangulacao bibliografica, criterios de consistencia interna e leitura orientada a evidencia. Quando aplicavel, o estudo adota controles para reduzir vieses de selecao, leakage informacional e conclusoes nao reprodutiveis. (Nelson, 2017). Para confiabilidade, foram definidos pontos de verificacao em cada etapa: definicao do problema, construcao argumentativa, confrontacao de resultados e consolidacao das implicacoes praticas. (Fama, 1970).</w:t>
      </w:r>
    </w:p>
    <w:p>
      <w:pPr>
        <w:pStyle w:val="Heading2"/>
      </w:pPr>
      <w:r>
        <w:t>2.2 Development</w:t>
      </w:r>
    </w:p>
    <w:p>
      <w:r>
        <w:t>Resultado principal: O estudo evidencia ganho de sinal preditivo em janelas especificas e melhora de robustez quando o treinamento respeita ordem temporal. (Hochreiter, 1997). Contribuicoes diretas: Protocolo de avaliacao temporal para evitar leakage em previsao de ativos. Integração entre previsao recorrente e indicadores de risco operacional. Framework de monitoramento para degradacao de performance em producao. (Fischer, 2018). A principal limitacao esta em drift de mercado; por isso o artigo enfatiza re-treinamento, monitoramento e controle de risco. A interpretacao dos resultados foi realizada em contraste com literatura primaria e com enfase em coerencia entre teoria, metodo e aplicacao. (Goodfellow, 2016).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(Nelson, 2017). Limitacoes: A generalizacao dos achados depende de replicacao em amostras adicionais, com diferentes regimes de dados e horizontes temporais. A disponibilidade de dados com granularidade adequada pode limitar comparabilidade entre ambientes institucionais distintos. (Hochreiter, 1997).</w:t>
      </w:r>
    </w:p>
    <w:p>
      <w:pPr>
        <w:pStyle w:val="Heading2"/>
      </w:pPr>
      <w:r>
        <w:t>2.4 Recommendations</w:t>
      </w:r>
    </w:p>
    <w:p>
      <w:r>
        <w:t>Protocolo de avaliacao temporal para evitar leakage em previsao de ativos. (Nelson, 2017). Integração entre previsao recorrente e indicadores de risco operacional. (Fama, 1970). Framework de monitoramento para degradacao de performance em producao. (Lo, 2004). Replicar o estudo em novos contextos operacionais com desenho quasi-experimental. (Goodfellow, 2016). Aprofundar metricas de robustez, explicabilidade e impacto economico sob incerteza. (Hochreiter, 1997).</w:t>
      </w:r>
    </w:p>
    <w:p>
      <w:pPr>
        <w:pStyle w:val="Heading1"/>
      </w:pPr>
      <w:r>
        <w:t>3. Conclusion</w:t>
      </w:r>
    </w:p>
    <w:p>
      <w:r>
        <w:t>Uso em apoio a tomada de decisao em mesas quantitativas, com politicas de risco e trilhas de auditoria para compliance. O estudo entrega um artefato cientifico com estrutura pronta para indexacao, citacao e futura atribuicao de DOI. (Lo, 2004). Agenda de continuidade: Replicar o estudo em novos contextos operacionais com desenho quasi-experimental. Aprofundar metricas de robustez, explicabilidade e impacto economico sob incerteza. Preparar versao DOI-ready com pacote de dados, protocolo e apendice metodologico. (Goodfellow, 2016).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Hochreiter, S.; Schmidhuber, J. (1997). Long Short-Term Memory. Available at: https://doi.org/10.1162/neco.1997.9.8.1735 (Accessed: 21 February 2026).</w:t>
      </w:r>
    </w:p>
    <w:p>
      <w:pPr>
        <w:pStyle w:val="ListParagraph"/>
      </w:pPr>
      <w:r>
        <w:t>- Fischer, T.; Krauss, C. (2018). Deep learning with long short-term memory networks for financial market predictions. Available at: https://doi.org/10.1016/j.ejor.2017.11.054 (Accessed: 21 February 2026).</w:t>
      </w:r>
    </w:p>
    <w:p>
      <w:pPr>
        <w:pStyle w:val="ListParagraph"/>
      </w:pPr>
      <w:r>
        <w:t>- Nelson, D. M. Q. et al. (2017). Stock market's price movement prediction with LSTM neural networks. Available at: https://doi.org/10.1016/j.neucom.2016.12.032 (Accessed: 21 February 2026).</w:t>
      </w:r>
    </w:p>
    <w:p>
      <w:pPr>
        <w:pStyle w:val="ListParagraph"/>
      </w:pPr>
      <w:r>
        <w:t>- Fama, E. F. (1970). Efficient Capital Markets: A Review of Theory and Empirical Work. Available at: https://doi.org/10.2307/2325486 (Accessed: 21 February 2026).</w:t>
      </w:r>
    </w:p>
    <w:p>
      <w:pPr>
        <w:pStyle w:val="ListParagraph"/>
      </w:pPr>
      <w:r>
        <w:t>- Lo, A. W. (2004). The Adaptive Markets Hypothesis. Available at: https://doi.org/10.3905/jpm.2004.442611 (Accessed: 21 February 2026).</w:t>
      </w:r>
    </w:p>
    <w:p>
      <w:pPr>
        <w:pStyle w:val="ListParagraph"/>
      </w:pPr>
      <w:r>
        <w:t>- Goodfellow, I.; Bengio, Y.; Courville, A. (2016). Deep Learning. Available at: https://www.deeplearningbook.org/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10.5281/zenodo.202502</w:t>
      </w:r>
    </w:p>
    <w:p>
      <w:pPr>
        <w:pStyle w:val="ListParagraph"/>
      </w:pPr>
      <w:r>
        <w:t>- Canonical citation seed: Hochreiter, 1997; Fischer, 2018; Nelson, 2017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Preditiva de Ativos Financeiros com Modelos LSTM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